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2D56A" w14:textId="371B487A" w:rsidR="007C3D42" w:rsidRPr="00FE4C02" w:rsidRDefault="008D46AA" w:rsidP="00FE4C02">
      <w:pPr>
        <w:pStyle w:val="a3"/>
        <w:spacing w:line="240" w:lineRule="exact"/>
        <w:jc w:val="right"/>
        <w:rPr>
          <w:rFonts w:ascii="メイリオ" w:eastAsia="メイリオ" w:hAnsi="メイリオ"/>
        </w:rPr>
      </w:pPr>
      <w:bookmarkStart w:id="0" w:name="_GoBack"/>
      <w:bookmarkEnd w:id="0"/>
      <w:r w:rsidRPr="00FE4C02">
        <w:rPr>
          <w:rFonts w:ascii="メイリオ" w:eastAsia="メイリオ" w:hAnsi="メイリオ" w:hint="eastAsia"/>
        </w:rPr>
        <w:t>2025</w:t>
      </w:r>
      <w:r w:rsidR="007C3D42" w:rsidRPr="00FE4C02">
        <w:rPr>
          <w:rFonts w:ascii="メイリオ" w:eastAsia="メイリオ" w:hAnsi="メイリオ" w:hint="eastAsia"/>
        </w:rPr>
        <w:t>年</w:t>
      </w:r>
      <w:r w:rsidR="00E336EA">
        <w:rPr>
          <w:rFonts w:ascii="メイリオ" w:eastAsia="メイリオ" w:hAnsi="メイリオ" w:hint="eastAsia"/>
        </w:rPr>
        <w:t>２</w:t>
      </w:r>
      <w:r w:rsidR="007C3D42" w:rsidRPr="00FE4C02">
        <w:rPr>
          <w:rFonts w:ascii="メイリオ" w:eastAsia="メイリオ" w:hAnsi="メイリオ" w:hint="eastAsia"/>
        </w:rPr>
        <w:t>月吉日</w:t>
      </w:r>
    </w:p>
    <w:p w14:paraId="3C624270" w14:textId="4AA9ABC1" w:rsidR="007C3D42" w:rsidRPr="00FE4C02" w:rsidRDefault="007C3D42" w:rsidP="00FE4C02">
      <w:pPr>
        <w:pStyle w:val="a3"/>
        <w:spacing w:line="240" w:lineRule="exact"/>
        <w:rPr>
          <w:rFonts w:ascii="メイリオ" w:eastAsia="メイリオ" w:hAnsi="メイリオ"/>
        </w:rPr>
      </w:pPr>
      <w:r w:rsidRPr="00FE4C02">
        <w:rPr>
          <w:rFonts w:ascii="メイリオ" w:eastAsia="メイリオ" w:hAnsi="メイリオ" w:hint="eastAsia"/>
        </w:rPr>
        <w:t>各</w:t>
      </w:r>
      <w:r w:rsidR="00F31FCB">
        <w:rPr>
          <w:rFonts w:ascii="メイリオ" w:eastAsia="メイリオ" w:hAnsi="メイリオ" w:hint="eastAsia"/>
        </w:rPr>
        <w:t xml:space="preserve">　　</w:t>
      </w:r>
      <w:r w:rsidRPr="00FE4C02">
        <w:rPr>
          <w:rFonts w:ascii="メイリオ" w:eastAsia="メイリオ" w:hAnsi="メイリオ" w:hint="eastAsia"/>
        </w:rPr>
        <w:t>位</w:t>
      </w:r>
    </w:p>
    <w:p w14:paraId="209B9124" w14:textId="77777777" w:rsidR="007C3D42" w:rsidRPr="00FE4C02" w:rsidRDefault="000A4E9B" w:rsidP="00FE4C02">
      <w:pPr>
        <w:pStyle w:val="a5"/>
        <w:spacing w:line="240" w:lineRule="exact"/>
        <w:rPr>
          <w:rFonts w:ascii="メイリオ" w:eastAsia="メイリオ" w:hAnsi="メイリオ"/>
        </w:rPr>
      </w:pPr>
      <w:r w:rsidRPr="00FE4C02">
        <w:rPr>
          <w:rFonts w:ascii="メイリオ" w:eastAsia="メイリオ" w:hAnsi="メイリオ" w:hint="eastAsia"/>
        </w:rPr>
        <w:t>ＪＦＥ</w:t>
      </w:r>
      <w:r w:rsidR="007C3D42" w:rsidRPr="00FE4C02">
        <w:rPr>
          <w:rFonts w:ascii="メイリオ" w:eastAsia="メイリオ" w:hAnsi="メイリオ" w:hint="eastAsia"/>
        </w:rPr>
        <w:t>アドバンテック株式会社</w:t>
      </w:r>
    </w:p>
    <w:p w14:paraId="0B1BCC60" w14:textId="77777777" w:rsidR="007C3D42" w:rsidRPr="00FE4C02" w:rsidRDefault="007C3D42" w:rsidP="00FE4C02">
      <w:pPr>
        <w:spacing w:line="240" w:lineRule="exact"/>
        <w:jc w:val="right"/>
        <w:rPr>
          <w:rFonts w:ascii="メイリオ" w:eastAsia="メイリオ" w:hAnsi="メイリオ"/>
        </w:rPr>
      </w:pPr>
      <w:r w:rsidRPr="00FE4C02">
        <w:rPr>
          <w:rFonts w:ascii="メイリオ" w:eastAsia="メイリオ" w:hAnsi="メイリオ" w:hint="eastAsia"/>
        </w:rPr>
        <w:t>計測診断事業部</w:t>
      </w:r>
    </w:p>
    <w:p w14:paraId="447C3E7D" w14:textId="77777777" w:rsidR="007C3D42" w:rsidRDefault="007C3D42" w:rsidP="00FE4C02">
      <w:pPr>
        <w:spacing w:line="240" w:lineRule="exact"/>
        <w:jc w:val="right"/>
        <w:rPr>
          <w:rFonts w:ascii="メイリオ" w:eastAsia="メイリオ" w:hAnsi="メイリオ"/>
        </w:rPr>
      </w:pPr>
    </w:p>
    <w:p w14:paraId="5F205D1F" w14:textId="638D19A2" w:rsidR="008D46AA" w:rsidRPr="00FE4C02" w:rsidRDefault="008D46AA" w:rsidP="00FE4C02">
      <w:pPr>
        <w:spacing w:line="400" w:lineRule="exact"/>
        <w:jc w:val="center"/>
        <w:rPr>
          <w:rFonts w:ascii="メイリオ" w:eastAsia="メイリオ" w:hAnsi="メイリオ"/>
          <w:b/>
          <w:bCs/>
          <w:sz w:val="36"/>
          <w:szCs w:val="32"/>
          <w:u w:val="single"/>
        </w:rPr>
      </w:pPr>
      <w:r w:rsidRPr="00FE4C02">
        <w:rPr>
          <w:rFonts w:ascii="メイリオ" w:eastAsia="メイリオ" w:hAnsi="メイリオ" w:hint="eastAsia"/>
          <w:b/>
          <w:bCs/>
          <w:sz w:val="36"/>
          <w:szCs w:val="32"/>
          <w:u w:val="single"/>
        </w:rPr>
        <w:t>ご案内</w:t>
      </w:r>
    </w:p>
    <w:p w14:paraId="6D76236A" w14:textId="69A67410" w:rsidR="007C3D42" w:rsidRPr="00FE4C02" w:rsidRDefault="00636853" w:rsidP="00FE4C02">
      <w:pPr>
        <w:spacing w:line="400" w:lineRule="exact"/>
        <w:jc w:val="center"/>
        <w:rPr>
          <w:rFonts w:ascii="メイリオ" w:eastAsia="メイリオ" w:hAnsi="メイリオ"/>
          <w:b/>
          <w:bCs/>
          <w:sz w:val="22"/>
          <w:szCs w:val="22"/>
          <w:u w:val="single"/>
        </w:rPr>
      </w:pPr>
      <w:r>
        <w:rPr>
          <w:rFonts w:ascii="メイリオ" w:eastAsia="メイリオ" w:hAnsi="メイリオ" w:hint="eastAsia"/>
          <w:b/>
          <w:bCs/>
          <w:sz w:val="22"/>
          <w:szCs w:val="22"/>
          <w:u w:val="single"/>
        </w:rPr>
        <w:t>ＡＥ絶縁劣化診断装置</w:t>
      </w:r>
      <w:r w:rsidR="008D46AA" w:rsidRPr="00FE4C02">
        <w:rPr>
          <w:rFonts w:ascii="メイリオ" w:eastAsia="メイリオ" w:hAnsi="メイリオ" w:hint="eastAsia"/>
          <w:b/>
          <w:bCs/>
          <w:sz w:val="22"/>
          <w:szCs w:val="22"/>
          <w:u w:val="single"/>
        </w:rPr>
        <w:t>(</w:t>
      </w:r>
      <w:r>
        <w:rPr>
          <w:rFonts w:ascii="メイリオ" w:eastAsia="メイリオ" w:hAnsi="メイリオ" w:hint="eastAsia"/>
          <w:b/>
          <w:bCs/>
          <w:sz w:val="22"/>
          <w:szCs w:val="22"/>
          <w:u w:val="single"/>
        </w:rPr>
        <w:t>AE-210SE</w:t>
      </w:r>
      <w:r w:rsidR="008D46AA" w:rsidRPr="00FE4C02">
        <w:rPr>
          <w:rFonts w:ascii="メイリオ" w:eastAsia="メイリオ" w:hAnsi="メイリオ" w:hint="eastAsia"/>
          <w:b/>
          <w:bCs/>
          <w:sz w:val="22"/>
          <w:szCs w:val="22"/>
          <w:u w:val="single"/>
        </w:rPr>
        <w:t>)</w:t>
      </w:r>
      <w:r w:rsidR="007C3D42" w:rsidRPr="00FE4C02">
        <w:rPr>
          <w:rFonts w:ascii="メイリオ" w:eastAsia="メイリオ" w:hAnsi="メイリオ" w:hint="eastAsia"/>
          <w:b/>
          <w:bCs/>
          <w:sz w:val="22"/>
          <w:szCs w:val="22"/>
          <w:u w:val="single"/>
        </w:rPr>
        <w:t>の生産終了につい</w:t>
      </w:r>
      <w:r w:rsidR="00FE4C02">
        <w:rPr>
          <w:rFonts w:ascii="メイリオ" w:eastAsia="メイリオ" w:hAnsi="メイリオ" w:hint="eastAsia"/>
          <w:b/>
          <w:bCs/>
          <w:sz w:val="22"/>
          <w:szCs w:val="22"/>
          <w:u w:val="single"/>
        </w:rPr>
        <w:t>て</w:t>
      </w:r>
    </w:p>
    <w:p w14:paraId="683989D3" w14:textId="77777777" w:rsidR="007C3D42" w:rsidRPr="00FE4C02" w:rsidRDefault="007C3D42" w:rsidP="00FE4C02">
      <w:pPr>
        <w:spacing w:line="240" w:lineRule="exact"/>
        <w:rPr>
          <w:rFonts w:ascii="メイリオ" w:eastAsia="メイリオ" w:hAnsi="メイリオ"/>
        </w:rPr>
      </w:pPr>
    </w:p>
    <w:p w14:paraId="02694849" w14:textId="77777777" w:rsidR="007C3D42" w:rsidRPr="00FE4C02" w:rsidRDefault="007C3D42" w:rsidP="00FE4C02">
      <w:pPr>
        <w:pStyle w:val="a4"/>
        <w:spacing w:line="240" w:lineRule="exact"/>
        <w:ind w:firstLineChars="100" w:firstLine="210"/>
        <w:rPr>
          <w:rFonts w:ascii="メイリオ" w:eastAsia="メイリオ" w:hAnsi="メイリオ"/>
        </w:rPr>
      </w:pPr>
      <w:r w:rsidRPr="00FE4C02">
        <w:rPr>
          <w:rFonts w:ascii="メイリオ" w:eastAsia="メイリオ" w:hAnsi="メイリオ" w:hint="eastAsia"/>
        </w:rPr>
        <w:t>拝啓　貴社ますますご隆盛のこととお慶び申し上げます。</w:t>
      </w:r>
    </w:p>
    <w:p w14:paraId="1C06C9D3"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毎々格別のお引き立てを賜わり厚く御礼申し上げます。</w:t>
      </w:r>
    </w:p>
    <w:p w14:paraId="4B796B10" w14:textId="77777777" w:rsidR="007C3D42" w:rsidRPr="00FE4C02" w:rsidRDefault="007C3D42" w:rsidP="00FE4C02">
      <w:pPr>
        <w:spacing w:line="240" w:lineRule="exact"/>
        <w:ind w:firstLineChars="100" w:firstLine="210"/>
        <w:rPr>
          <w:rFonts w:ascii="メイリオ" w:eastAsia="メイリオ" w:hAnsi="メイリオ"/>
        </w:rPr>
      </w:pPr>
      <w:r w:rsidRPr="00FE4C02">
        <w:rPr>
          <w:rFonts w:ascii="メイリオ" w:eastAsia="メイリオ" w:hAnsi="メイリオ" w:hint="eastAsia"/>
        </w:rPr>
        <w:t>さて、下記の通り製品の生産を終了させていただくことになりましたので、</w:t>
      </w:r>
    </w:p>
    <w:p w14:paraId="0C0D1344"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ご案内申し上げます。</w:t>
      </w:r>
    </w:p>
    <w:p w14:paraId="6CA8D1FF"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 xml:space="preserve">　今後とも弊社製品をご愛顧下さいますよう、よろしくお願いします。</w:t>
      </w:r>
    </w:p>
    <w:p w14:paraId="238D099E" w14:textId="77777777" w:rsidR="007C3D42" w:rsidRPr="00FE4C02" w:rsidRDefault="007C3D42" w:rsidP="00FE4C02">
      <w:pPr>
        <w:pStyle w:val="a5"/>
        <w:spacing w:line="240" w:lineRule="exact"/>
        <w:rPr>
          <w:rFonts w:ascii="メイリオ" w:eastAsia="メイリオ" w:hAnsi="メイリオ"/>
        </w:rPr>
      </w:pPr>
      <w:r w:rsidRPr="00FE4C02">
        <w:rPr>
          <w:rFonts w:ascii="メイリオ" w:eastAsia="メイリオ" w:hAnsi="メイリオ" w:hint="eastAsia"/>
        </w:rPr>
        <w:t>敬具</w:t>
      </w:r>
    </w:p>
    <w:p w14:paraId="2819E8F3" w14:textId="77777777" w:rsidR="008D46AA" w:rsidRPr="00FE4C02" w:rsidRDefault="007C3D42" w:rsidP="00FE4C02">
      <w:pPr>
        <w:pStyle w:val="aa"/>
        <w:spacing w:line="240" w:lineRule="exact"/>
        <w:rPr>
          <w:rFonts w:ascii="メイリオ" w:eastAsia="メイリオ" w:hAnsi="メイリオ"/>
        </w:rPr>
      </w:pPr>
      <w:r w:rsidRPr="00FE4C02">
        <w:rPr>
          <w:rFonts w:ascii="メイリオ" w:eastAsia="メイリオ" w:hAnsi="メイリオ" w:hint="eastAsia"/>
        </w:rPr>
        <w:t>記</w:t>
      </w:r>
    </w:p>
    <w:p w14:paraId="050A6981" w14:textId="28B7BD43" w:rsidR="008D46AA" w:rsidRPr="00FE4C02" w:rsidRDefault="008D46AA" w:rsidP="00FE4C02">
      <w:pPr>
        <w:pStyle w:val="ad"/>
        <w:numPr>
          <w:ilvl w:val="0"/>
          <w:numId w:val="1"/>
        </w:numPr>
        <w:spacing w:line="240" w:lineRule="exact"/>
        <w:rPr>
          <w:rFonts w:ascii="メイリオ" w:eastAsia="メイリオ" w:hAnsi="メイリオ"/>
        </w:rPr>
      </w:pPr>
      <w:r w:rsidRPr="00FE4C02">
        <w:rPr>
          <w:rFonts w:ascii="メイリオ" w:eastAsia="メイリオ" w:hAnsi="メイリオ" w:hint="eastAsia"/>
        </w:rPr>
        <w:t>生産終了機種と後継機種</w:t>
      </w:r>
    </w:p>
    <w:p w14:paraId="39D66854" w14:textId="77777777" w:rsidR="00B34D37" w:rsidRPr="00FE4C02" w:rsidRDefault="00B34D37" w:rsidP="00FE4C02">
      <w:pPr>
        <w:spacing w:line="240" w:lineRule="exact"/>
        <w:rPr>
          <w:rFonts w:ascii="メイリオ" w:eastAsia="メイリオ" w:hAnsi="メイリオ"/>
        </w:rPr>
      </w:pPr>
    </w:p>
    <w:tbl>
      <w:tblPr>
        <w:tblStyle w:val="4"/>
        <w:tblW w:w="0" w:type="auto"/>
        <w:tblInd w:w="2482" w:type="dxa"/>
        <w:tblLook w:val="06A0" w:firstRow="1" w:lastRow="0" w:firstColumn="1" w:lastColumn="0" w:noHBand="1" w:noVBand="1"/>
      </w:tblPr>
      <w:tblGrid>
        <w:gridCol w:w="1769"/>
        <w:gridCol w:w="1770"/>
      </w:tblGrid>
      <w:tr w:rsidR="008D46AA" w:rsidRPr="00FE4C02" w14:paraId="35FF3173" w14:textId="77777777" w:rsidTr="007C0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14:paraId="2E4D0235" w14:textId="23EE9856" w:rsidR="008D46AA" w:rsidRPr="00FE4C02" w:rsidRDefault="00B34D37" w:rsidP="00FE4C02">
            <w:pPr>
              <w:spacing w:line="240" w:lineRule="exact"/>
              <w:jc w:val="center"/>
              <w:rPr>
                <w:rFonts w:ascii="メイリオ" w:eastAsia="メイリオ" w:hAnsi="メイリオ"/>
              </w:rPr>
            </w:pPr>
            <w:r w:rsidRPr="00FE4C02">
              <w:rPr>
                <w:rFonts w:ascii="メイリオ" w:eastAsia="メイリオ" w:hAnsi="メイリオ" w:hint="eastAsia"/>
              </w:rPr>
              <w:t>生産終了機種</w:t>
            </w:r>
          </w:p>
        </w:tc>
        <w:tc>
          <w:tcPr>
            <w:tcW w:w="1770" w:type="dxa"/>
          </w:tcPr>
          <w:p w14:paraId="5B5A65C6" w14:textId="41E3FB32" w:rsidR="008D46AA" w:rsidRPr="00FE4C02" w:rsidRDefault="000740AB" w:rsidP="00FE4C02">
            <w:pPr>
              <w:spacing w:line="24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hint="eastAsia"/>
              </w:rPr>
              <w:t>代替推奨</w:t>
            </w:r>
            <w:r w:rsidR="00B34D37" w:rsidRPr="00FE4C02">
              <w:rPr>
                <w:rFonts w:ascii="メイリオ" w:eastAsia="メイリオ" w:hAnsi="メイリオ" w:hint="eastAsia"/>
              </w:rPr>
              <w:t>機種</w:t>
            </w:r>
          </w:p>
        </w:tc>
      </w:tr>
      <w:tr w:rsidR="008D46AA" w:rsidRPr="00FE4C02" w14:paraId="3D27F70D" w14:textId="77777777" w:rsidTr="007C08EF">
        <w:tc>
          <w:tcPr>
            <w:cnfStyle w:val="001000000000" w:firstRow="0" w:lastRow="0" w:firstColumn="1" w:lastColumn="0" w:oddVBand="0" w:evenVBand="0" w:oddHBand="0" w:evenHBand="0" w:firstRowFirstColumn="0" w:firstRowLastColumn="0" w:lastRowFirstColumn="0" w:lastRowLastColumn="0"/>
            <w:tcW w:w="1769" w:type="dxa"/>
          </w:tcPr>
          <w:p w14:paraId="1A18DE6C" w14:textId="05AEA6E3" w:rsidR="008D46AA" w:rsidRPr="00FE4C02" w:rsidRDefault="00636853" w:rsidP="00FE4C02">
            <w:pPr>
              <w:spacing w:line="240" w:lineRule="exact"/>
              <w:jc w:val="center"/>
              <w:rPr>
                <w:rFonts w:ascii="メイリオ" w:eastAsia="メイリオ" w:hAnsi="メイリオ"/>
                <w:b w:val="0"/>
                <w:bCs w:val="0"/>
              </w:rPr>
            </w:pPr>
            <w:r>
              <w:rPr>
                <w:rFonts w:ascii="メイリオ" w:eastAsia="メイリオ" w:hAnsi="メイリオ" w:hint="eastAsia"/>
                <w:b w:val="0"/>
                <w:bCs w:val="0"/>
              </w:rPr>
              <w:t>AE-210SE</w:t>
            </w:r>
          </w:p>
        </w:tc>
        <w:tc>
          <w:tcPr>
            <w:tcW w:w="1770" w:type="dxa"/>
          </w:tcPr>
          <w:p w14:paraId="4719A050" w14:textId="1ABC978B" w:rsidR="00636853" w:rsidRPr="00FE4C02" w:rsidRDefault="00636853" w:rsidP="00185E47">
            <w:pPr>
              <w:spacing w:line="24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rPr>
            </w:pPr>
            <w:r>
              <w:rPr>
                <w:rFonts w:ascii="メイリオ" w:eastAsia="メイリオ" w:hAnsi="メイリオ" w:hint="eastAsia"/>
              </w:rPr>
              <w:t>PD-SCAN</w:t>
            </w:r>
          </w:p>
        </w:tc>
      </w:tr>
    </w:tbl>
    <w:p w14:paraId="1F4285D3" w14:textId="03D606BB" w:rsidR="007C3D42" w:rsidRPr="00FE4C02" w:rsidRDefault="007C3D42" w:rsidP="00FE4C02">
      <w:pPr>
        <w:pStyle w:val="a5"/>
        <w:spacing w:line="240" w:lineRule="exact"/>
        <w:rPr>
          <w:rFonts w:ascii="メイリオ" w:eastAsia="メイリオ" w:hAnsi="メイリオ"/>
        </w:rPr>
      </w:pPr>
    </w:p>
    <w:p w14:paraId="6B4B6529" w14:textId="3CC1C9CF" w:rsidR="007C3D42" w:rsidRPr="00FE4C02" w:rsidRDefault="008D46AA" w:rsidP="00FE4C02">
      <w:pPr>
        <w:pStyle w:val="ad"/>
        <w:numPr>
          <w:ilvl w:val="0"/>
          <w:numId w:val="1"/>
        </w:numPr>
        <w:spacing w:line="240" w:lineRule="exact"/>
        <w:rPr>
          <w:rFonts w:ascii="メイリオ" w:eastAsia="メイリオ" w:hAnsi="メイリオ"/>
        </w:rPr>
      </w:pPr>
      <w:r w:rsidRPr="00FE4C02">
        <w:rPr>
          <w:rFonts w:ascii="メイリオ" w:eastAsia="メイリオ" w:hAnsi="メイリオ" w:hint="eastAsia"/>
        </w:rPr>
        <w:t>生産</w:t>
      </w:r>
      <w:r w:rsidR="00F02977" w:rsidRPr="00FE4C02">
        <w:rPr>
          <w:rFonts w:ascii="メイリオ" w:eastAsia="メイリオ" w:hAnsi="メイリオ" w:hint="eastAsia"/>
        </w:rPr>
        <w:t>終了日・・・・・</w:t>
      </w:r>
      <w:r w:rsidR="00B34D37" w:rsidRPr="00FE4C02">
        <w:rPr>
          <w:rFonts w:ascii="メイリオ" w:eastAsia="メイリオ" w:hAnsi="メイリオ" w:hint="eastAsia"/>
        </w:rPr>
        <w:t>2025</w:t>
      </w:r>
      <w:r w:rsidR="007C3D42" w:rsidRPr="00FE4C02">
        <w:rPr>
          <w:rFonts w:ascii="メイリオ" w:eastAsia="メイリオ" w:hAnsi="メイリオ" w:hint="eastAsia"/>
        </w:rPr>
        <w:t xml:space="preserve">年　</w:t>
      </w:r>
      <w:r w:rsidR="00B34D37" w:rsidRPr="00FE4C02">
        <w:rPr>
          <w:rFonts w:ascii="メイリオ" w:eastAsia="メイリオ" w:hAnsi="メイリオ" w:hint="eastAsia"/>
        </w:rPr>
        <w:t>3</w:t>
      </w:r>
      <w:r w:rsidR="007C3D42" w:rsidRPr="00FE4C02">
        <w:rPr>
          <w:rFonts w:ascii="メイリオ" w:eastAsia="メイリオ" w:hAnsi="メイリオ" w:hint="eastAsia"/>
        </w:rPr>
        <w:t>月</w:t>
      </w:r>
      <w:r w:rsidR="00B34D37" w:rsidRPr="00FE4C02">
        <w:rPr>
          <w:rFonts w:ascii="メイリオ" w:eastAsia="メイリオ" w:hAnsi="メイリオ" w:hint="eastAsia"/>
        </w:rPr>
        <w:t>31</w:t>
      </w:r>
      <w:r w:rsidR="007C3D42" w:rsidRPr="00FE4C02">
        <w:rPr>
          <w:rFonts w:ascii="メイリオ" w:eastAsia="メイリオ" w:hAnsi="メイリオ" w:hint="eastAsia"/>
        </w:rPr>
        <w:t>日</w:t>
      </w:r>
    </w:p>
    <w:p w14:paraId="49218015" w14:textId="546A9EB2" w:rsidR="007C3D42" w:rsidRPr="00FE4C02" w:rsidRDefault="00F02977" w:rsidP="00FE4C02">
      <w:pPr>
        <w:pStyle w:val="ad"/>
        <w:numPr>
          <w:ilvl w:val="0"/>
          <w:numId w:val="1"/>
        </w:numPr>
        <w:spacing w:line="240" w:lineRule="exact"/>
        <w:rPr>
          <w:rFonts w:ascii="メイリオ" w:eastAsia="メイリオ" w:hAnsi="メイリオ"/>
        </w:rPr>
      </w:pPr>
      <w:r w:rsidRPr="00FE4C02">
        <w:rPr>
          <w:rFonts w:ascii="メイリオ" w:eastAsia="メイリオ" w:hAnsi="メイリオ" w:hint="eastAsia"/>
        </w:rPr>
        <w:t>移行期間・・・・・・</w:t>
      </w:r>
      <w:r w:rsidR="00B34D37" w:rsidRPr="00FE4C02">
        <w:rPr>
          <w:rFonts w:ascii="メイリオ" w:eastAsia="メイリオ" w:hAnsi="メイリオ" w:hint="eastAsia"/>
        </w:rPr>
        <w:t>2026</w:t>
      </w:r>
      <w:r w:rsidR="007C3D42" w:rsidRPr="00FE4C02">
        <w:rPr>
          <w:rFonts w:ascii="メイリオ" w:eastAsia="メイリオ" w:hAnsi="メイリオ" w:hint="eastAsia"/>
        </w:rPr>
        <w:t xml:space="preserve">年　</w:t>
      </w:r>
      <w:r w:rsidR="00B34D37" w:rsidRPr="00FE4C02">
        <w:rPr>
          <w:rFonts w:ascii="メイリオ" w:eastAsia="メイリオ" w:hAnsi="メイリオ" w:hint="eastAsia"/>
        </w:rPr>
        <w:t>3月31</w:t>
      </w:r>
      <w:r w:rsidR="007C3D42" w:rsidRPr="00FE4C02">
        <w:rPr>
          <w:rFonts w:ascii="メイリオ" w:eastAsia="メイリオ" w:hAnsi="メイリオ" w:hint="eastAsia"/>
        </w:rPr>
        <w:t>日まで</w:t>
      </w:r>
    </w:p>
    <w:p w14:paraId="253B8E28" w14:textId="379E248C" w:rsidR="007C3D42" w:rsidRPr="00FE4C02" w:rsidRDefault="00F02977" w:rsidP="00FE4C02">
      <w:pPr>
        <w:pStyle w:val="ad"/>
        <w:numPr>
          <w:ilvl w:val="0"/>
          <w:numId w:val="1"/>
        </w:numPr>
        <w:spacing w:line="240" w:lineRule="exact"/>
        <w:rPr>
          <w:rFonts w:ascii="メイリオ" w:eastAsia="メイリオ" w:hAnsi="メイリオ"/>
        </w:rPr>
      </w:pPr>
      <w:r w:rsidRPr="00FE4C02">
        <w:rPr>
          <w:rFonts w:ascii="メイリオ" w:eastAsia="メイリオ" w:hAnsi="メイリオ" w:hint="eastAsia"/>
        </w:rPr>
        <w:t>保守対応期間・・・・</w:t>
      </w:r>
      <w:r w:rsidR="00B34D37" w:rsidRPr="00FE4C02">
        <w:rPr>
          <w:rFonts w:ascii="メイリオ" w:eastAsia="メイリオ" w:hAnsi="メイリオ" w:hint="eastAsia"/>
        </w:rPr>
        <w:t>2032</w:t>
      </w:r>
      <w:r w:rsidR="007C3D42" w:rsidRPr="00FE4C02">
        <w:rPr>
          <w:rFonts w:ascii="メイリオ" w:eastAsia="メイリオ" w:hAnsi="メイリオ" w:hint="eastAsia"/>
        </w:rPr>
        <w:t xml:space="preserve">年　</w:t>
      </w:r>
      <w:r w:rsidR="00B34D37" w:rsidRPr="00FE4C02">
        <w:rPr>
          <w:rFonts w:ascii="メイリオ" w:eastAsia="メイリオ" w:hAnsi="メイリオ" w:hint="eastAsia"/>
        </w:rPr>
        <w:t>3</w:t>
      </w:r>
      <w:r w:rsidR="007C3D42" w:rsidRPr="00FE4C02">
        <w:rPr>
          <w:rFonts w:ascii="メイリオ" w:eastAsia="メイリオ" w:hAnsi="メイリオ" w:hint="eastAsia"/>
        </w:rPr>
        <w:t>月</w:t>
      </w:r>
      <w:r w:rsidR="00B34D37" w:rsidRPr="00FE4C02">
        <w:rPr>
          <w:rFonts w:ascii="メイリオ" w:eastAsia="メイリオ" w:hAnsi="メイリオ" w:hint="eastAsia"/>
        </w:rPr>
        <w:t>31</w:t>
      </w:r>
      <w:r w:rsidR="007C3D42" w:rsidRPr="00FE4C02">
        <w:rPr>
          <w:rFonts w:ascii="メイリオ" w:eastAsia="メイリオ" w:hAnsi="メイリオ" w:hint="eastAsia"/>
        </w:rPr>
        <w:t>日まで</w:t>
      </w:r>
    </w:p>
    <w:p w14:paraId="78C956EA" w14:textId="29966892" w:rsidR="007C3D42" w:rsidRPr="00FE4C02" w:rsidRDefault="008D46AA" w:rsidP="00FE4C02">
      <w:pPr>
        <w:spacing w:line="240" w:lineRule="exact"/>
        <w:rPr>
          <w:rFonts w:ascii="メイリオ" w:eastAsia="メイリオ" w:hAnsi="メイリオ"/>
        </w:rPr>
      </w:pPr>
      <w:r w:rsidRPr="00FE4C02">
        <w:rPr>
          <w:rFonts w:ascii="メイリオ" w:eastAsia="メイリオ" w:hAnsi="メイリオ" w:hint="eastAsia"/>
        </w:rPr>
        <w:t xml:space="preserve">　　</w:t>
      </w:r>
    </w:p>
    <w:p w14:paraId="5F184CA9"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移行期間、保守対応期間につきましては以下の対応を実施させていただきます。</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800"/>
        <w:gridCol w:w="1800"/>
      </w:tblGrid>
      <w:tr w:rsidR="007C3D42" w:rsidRPr="00FE4C02" w14:paraId="3EBB6984" w14:textId="77777777">
        <w:tc>
          <w:tcPr>
            <w:tcW w:w="4059" w:type="dxa"/>
          </w:tcPr>
          <w:p w14:paraId="4241E0C3"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対　応　内　容</w:t>
            </w:r>
          </w:p>
        </w:tc>
        <w:tc>
          <w:tcPr>
            <w:tcW w:w="1800" w:type="dxa"/>
          </w:tcPr>
          <w:p w14:paraId="74586BDC"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移行期間</w:t>
            </w:r>
          </w:p>
        </w:tc>
        <w:tc>
          <w:tcPr>
            <w:tcW w:w="1800" w:type="dxa"/>
          </w:tcPr>
          <w:p w14:paraId="7F2EBAA6"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保守対応期間</w:t>
            </w:r>
          </w:p>
        </w:tc>
      </w:tr>
      <w:tr w:rsidR="007C3D42" w:rsidRPr="00FE4C02" w14:paraId="6B9674C0" w14:textId="77777777">
        <w:tc>
          <w:tcPr>
            <w:tcW w:w="4059" w:type="dxa"/>
          </w:tcPr>
          <w:p w14:paraId="36CBC67E"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オプション部品の販売</w:t>
            </w:r>
          </w:p>
        </w:tc>
        <w:tc>
          <w:tcPr>
            <w:tcW w:w="1800" w:type="dxa"/>
          </w:tcPr>
          <w:p w14:paraId="428AABEF"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c>
          <w:tcPr>
            <w:tcW w:w="1800" w:type="dxa"/>
          </w:tcPr>
          <w:p w14:paraId="5CF2D9B2"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r>
      <w:tr w:rsidR="007C3D42" w:rsidRPr="00FE4C02" w14:paraId="6587D741" w14:textId="77777777">
        <w:tc>
          <w:tcPr>
            <w:tcW w:w="4059" w:type="dxa"/>
          </w:tcPr>
          <w:p w14:paraId="0609E9F5"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消耗品の販売</w:t>
            </w:r>
          </w:p>
        </w:tc>
        <w:tc>
          <w:tcPr>
            <w:tcW w:w="1800" w:type="dxa"/>
          </w:tcPr>
          <w:p w14:paraId="45610763"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c>
          <w:tcPr>
            <w:tcW w:w="1800" w:type="dxa"/>
          </w:tcPr>
          <w:p w14:paraId="36654153"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r>
      <w:tr w:rsidR="007C3D42" w:rsidRPr="00FE4C02" w14:paraId="71076A93" w14:textId="77777777">
        <w:tc>
          <w:tcPr>
            <w:tcW w:w="4059" w:type="dxa"/>
          </w:tcPr>
          <w:p w14:paraId="2759CB1B"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点検・校正</w:t>
            </w:r>
          </w:p>
        </w:tc>
        <w:tc>
          <w:tcPr>
            <w:tcW w:w="1800" w:type="dxa"/>
          </w:tcPr>
          <w:p w14:paraId="3AD19344"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c>
          <w:tcPr>
            <w:tcW w:w="1800" w:type="dxa"/>
          </w:tcPr>
          <w:p w14:paraId="150B63FC"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r>
      <w:tr w:rsidR="007C3D42" w:rsidRPr="00FE4C02" w14:paraId="0782D8C7" w14:textId="77777777">
        <w:tc>
          <w:tcPr>
            <w:tcW w:w="4059" w:type="dxa"/>
          </w:tcPr>
          <w:p w14:paraId="449073CD"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故障品の修理</w:t>
            </w:r>
          </w:p>
        </w:tc>
        <w:tc>
          <w:tcPr>
            <w:tcW w:w="1800" w:type="dxa"/>
          </w:tcPr>
          <w:p w14:paraId="74B7569D"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c>
          <w:tcPr>
            <w:tcW w:w="1800" w:type="dxa"/>
          </w:tcPr>
          <w:p w14:paraId="3882A864"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 xml:space="preserve">　 ○</w:t>
            </w:r>
            <w:r w:rsidRPr="00FE4C02">
              <w:rPr>
                <w:rFonts w:ascii="メイリオ" w:eastAsia="メイリオ" w:hAnsi="メイリオ" w:hint="eastAsia"/>
                <w:sz w:val="16"/>
              </w:rPr>
              <w:t>※１</w:t>
            </w:r>
          </w:p>
        </w:tc>
      </w:tr>
      <w:tr w:rsidR="007C3D42" w:rsidRPr="00FE4C02" w14:paraId="6F326A3C" w14:textId="77777777">
        <w:tc>
          <w:tcPr>
            <w:tcW w:w="4059" w:type="dxa"/>
          </w:tcPr>
          <w:p w14:paraId="41C2F29B"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カスタマイズ（追加改造）</w:t>
            </w:r>
          </w:p>
        </w:tc>
        <w:tc>
          <w:tcPr>
            <w:tcW w:w="1800" w:type="dxa"/>
          </w:tcPr>
          <w:p w14:paraId="6EE1F381"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c>
          <w:tcPr>
            <w:tcW w:w="1800" w:type="dxa"/>
          </w:tcPr>
          <w:p w14:paraId="6D479BD7"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r>
      <w:tr w:rsidR="007C3D42" w:rsidRPr="00FE4C02" w14:paraId="1C34BDFD" w14:textId="77777777">
        <w:tc>
          <w:tcPr>
            <w:tcW w:w="4059" w:type="dxa"/>
          </w:tcPr>
          <w:p w14:paraId="7C22659F"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クレーム対応</w:t>
            </w:r>
          </w:p>
        </w:tc>
        <w:tc>
          <w:tcPr>
            <w:tcW w:w="1800" w:type="dxa"/>
          </w:tcPr>
          <w:p w14:paraId="4EA17F45"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c>
          <w:tcPr>
            <w:tcW w:w="1800" w:type="dxa"/>
          </w:tcPr>
          <w:p w14:paraId="249C534F" w14:textId="77777777" w:rsidR="007C3D42" w:rsidRPr="00FE4C02" w:rsidRDefault="007C3D42" w:rsidP="00FE4C02">
            <w:pPr>
              <w:spacing w:line="240" w:lineRule="exact"/>
              <w:jc w:val="center"/>
              <w:rPr>
                <w:rFonts w:ascii="メイリオ" w:eastAsia="メイリオ" w:hAnsi="メイリオ"/>
              </w:rPr>
            </w:pPr>
            <w:r w:rsidRPr="00FE4C02">
              <w:rPr>
                <w:rFonts w:ascii="メイリオ" w:eastAsia="メイリオ" w:hAnsi="メイリオ" w:hint="eastAsia"/>
              </w:rPr>
              <w:t>×</w:t>
            </w:r>
          </w:p>
        </w:tc>
      </w:tr>
    </w:tbl>
    <w:p w14:paraId="2E6966E8"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 xml:space="preserve">     ※１　部品ベンダ</w:t>
      </w:r>
      <w:r w:rsidR="00F02977" w:rsidRPr="00FE4C02">
        <w:rPr>
          <w:rFonts w:ascii="メイリオ" w:eastAsia="メイリオ" w:hAnsi="メイリオ" w:hint="eastAsia"/>
        </w:rPr>
        <w:t>ー</w:t>
      </w:r>
      <w:r w:rsidRPr="00FE4C02">
        <w:rPr>
          <w:rFonts w:ascii="メイリオ" w:eastAsia="メイリオ" w:hAnsi="メイリオ" w:hint="eastAsia"/>
        </w:rPr>
        <w:t>の生産中止、保守中止等の事由により、対応可能期間が縮まる</w:t>
      </w:r>
    </w:p>
    <w:p w14:paraId="1C9D9D83" w14:textId="77777777" w:rsidR="007C3D42" w:rsidRPr="00FE4C02" w:rsidRDefault="007C3D42" w:rsidP="00FE4C02">
      <w:pPr>
        <w:spacing w:line="240" w:lineRule="exact"/>
        <w:rPr>
          <w:rFonts w:ascii="メイリオ" w:eastAsia="メイリオ" w:hAnsi="メイリオ"/>
        </w:rPr>
      </w:pPr>
      <w:r w:rsidRPr="00FE4C02">
        <w:rPr>
          <w:rFonts w:ascii="メイリオ" w:eastAsia="メイリオ" w:hAnsi="メイリオ" w:hint="eastAsia"/>
        </w:rPr>
        <w:t xml:space="preserve">　　　　   場合もございますので、ご容赦ください。</w:t>
      </w:r>
    </w:p>
    <w:p w14:paraId="110512C9" w14:textId="77777777" w:rsidR="00FE4C02" w:rsidRDefault="00FE4C02" w:rsidP="00FE4C02">
      <w:pPr>
        <w:pStyle w:val="a3"/>
        <w:spacing w:line="240" w:lineRule="exact"/>
        <w:rPr>
          <w:rFonts w:ascii="メイリオ" w:eastAsia="メイリオ" w:hAnsi="メイリオ"/>
        </w:rPr>
      </w:pPr>
    </w:p>
    <w:p w14:paraId="17473F95" w14:textId="77777777" w:rsidR="00666333" w:rsidRPr="00666333" w:rsidRDefault="00666333" w:rsidP="00666333"/>
    <w:p w14:paraId="3C31EB89" w14:textId="7368A815" w:rsidR="007C3D42" w:rsidRPr="00605FB1" w:rsidRDefault="007C3D42" w:rsidP="00FE4C02">
      <w:pPr>
        <w:pStyle w:val="a3"/>
        <w:spacing w:line="240" w:lineRule="exact"/>
        <w:rPr>
          <w:rFonts w:ascii="メイリオ" w:eastAsia="メイリオ" w:hAnsi="メイリオ"/>
        </w:rPr>
      </w:pPr>
      <w:r w:rsidRPr="00605FB1">
        <w:rPr>
          <w:rFonts w:ascii="メイリオ" w:eastAsia="メイリオ" w:hAnsi="メイリオ" w:hint="eastAsia"/>
        </w:rPr>
        <w:t>ご不明な点がございましたら下記までお問合せください。</w:t>
      </w:r>
    </w:p>
    <w:p w14:paraId="4581610B" w14:textId="77777777" w:rsidR="00F25D6F" w:rsidRPr="00605FB1" w:rsidRDefault="00F25D6F" w:rsidP="00FE4C02">
      <w:pPr>
        <w:spacing w:line="240" w:lineRule="exact"/>
        <w:rPr>
          <w:rFonts w:ascii="メイリオ" w:eastAsia="メイリオ" w:hAnsi="メイリオ"/>
        </w:rPr>
      </w:pPr>
    </w:p>
    <w:p w14:paraId="7FFB7A4F" w14:textId="77777777" w:rsidR="00605FB1" w:rsidRDefault="00F25D6F" w:rsidP="00FE4C02">
      <w:pPr>
        <w:spacing w:line="240" w:lineRule="exact"/>
        <w:rPr>
          <w:rFonts w:ascii="メイリオ" w:eastAsia="メイリオ" w:hAnsi="メイリオ"/>
        </w:rPr>
      </w:pPr>
      <w:r w:rsidRPr="00605FB1">
        <w:rPr>
          <w:rFonts w:ascii="メイリオ" w:eastAsia="メイリオ" w:hAnsi="メイリオ" w:hint="eastAsia"/>
        </w:rPr>
        <w:t xml:space="preserve">　　お問合わせ先</w:t>
      </w:r>
    </w:p>
    <w:p w14:paraId="50C29D8A" w14:textId="77777777" w:rsidR="00605FB1" w:rsidRDefault="00605FB1" w:rsidP="00FE4C02">
      <w:pPr>
        <w:spacing w:line="240" w:lineRule="exact"/>
        <w:rPr>
          <w:rFonts w:ascii="メイリオ" w:eastAsia="メイリオ" w:hAnsi="メイリオ"/>
        </w:rPr>
      </w:pPr>
    </w:p>
    <w:p w14:paraId="2CD812D5" w14:textId="4C9279FA" w:rsidR="00605FB1" w:rsidRDefault="00605FB1" w:rsidP="00605FB1">
      <w:pPr>
        <w:spacing w:line="240" w:lineRule="exact"/>
        <w:ind w:firstLineChars="300" w:firstLine="630"/>
        <w:rPr>
          <w:rFonts w:ascii="メイリオ" w:eastAsia="メイリオ" w:hAnsi="メイリオ"/>
        </w:rPr>
      </w:pPr>
      <w:r>
        <w:rPr>
          <w:rFonts w:ascii="メイリオ" w:eastAsia="メイリオ" w:hAnsi="メイリオ" w:hint="eastAsia"/>
        </w:rPr>
        <w:t>ＪＦＥ</w:t>
      </w:r>
      <w:r w:rsidR="00F25D6F" w:rsidRPr="00605FB1">
        <w:rPr>
          <w:rFonts w:ascii="メイリオ" w:eastAsia="メイリオ" w:hAnsi="メイリオ" w:hint="eastAsia"/>
        </w:rPr>
        <w:t>アドバンテック株式会社　計測診断事業</w:t>
      </w:r>
      <w:r>
        <w:rPr>
          <w:rFonts w:ascii="メイリオ" w:eastAsia="メイリオ" w:hAnsi="メイリオ" w:hint="eastAsia"/>
        </w:rPr>
        <w:t>部</w:t>
      </w:r>
    </w:p>
    <w:p w14:paraId="51E6F4E9" w14:textId="77777777" w:rsidR="00666333" w:rsidRDefault="00666333" w:rsidP="00605FB1">
      <w:pPr>
        <w:spacing w:line="240" w:lineRule="exact"/>
        <w:ind w:firstLineChars="300" w:firstLine="630"/>
        <w:rPr>
          <w:rFonts w:ascii="メイリオ" w:eastAsia="メイリオ" w:hAnsi="メイリオ"/>
        </w:rPr>
      </w:pPr>
    </w:p>
    <w:p w14:paraId="77993CC3" w14:textId="1BF936F9" w:rsidR="00605FB1" w:rsidRDefault="00605FB1" w:rsidP="00605FB1">
      <w:pPr>
        <w:spacing w:line="240" w:lineRule="exact"/>
        <w:ind w:firstLineChars="200" w:firstLine="420"/>
        <w:rPr>
          <w:rFonts w:ascii="メイリオ" w:eastAsia="メイリオ" w:hAnsi="メイリオ"/>
        </w:rPr>
      </w:pPr>
      <w:r>
        <w:rPr>
          <w:rFonts w:ascii="メイリオ" w:eastAsia="メイリオ" w:hAnsi="メイリオ" w:hint="eastAsia"/>
        </w:rPr>
        <w:t xml:space="preserve">　大阪営業グループ　〒663-8202　兵庫県西宮市高畑町３－４８</w:t>
      </w:r>
    </w:p>
    <w:p w14:paraId="495DB02B" w14:textId="09524288" w:rsidR="00E225EC" w:rsidRDefault="00F25D6F" w:rsidP="00605FB1">
      <w:pPr>
        <w:spacing w:line="240" w:lineRule="exact"/>
        <w:ind w:firstLineChars="300" w:firstLine="630"/>
        <w:rPr>
          <w:rFonts w:ascii="メイリオ" w:eastAsia="メイリオ" w:hAnsi="メイリオ"/>
        </w:rPr>
      </w:pPr>
      <w:r w:rsidRPr="00605FB1">
        <w:rPr>
          <w:rFonts w:ascii="メイリオ" w:eastAsia="メイリオ" w:hAnsi="メイリオ" w:hint="eastAsia"/>
        </w:rPr>
        <w:t>TEL　0798-66-1508　　FAX　0798-65-7025</w:t>
      </w:r>
      <w:r w:rsidR="00605FB1">
        <w:rPr>
          <w:rFonts w:ascii="メイリオ" w:eastAsia="メイリオ" w:hAnsi="メイリオ" w:hint="eastAsia"/>
        </w:rPr>
        <w:t xml:space="preserve">　</w:t>
      </w:r>
    </w:p>
    <w:p w14:paraId="2A761009" w14:textId="39A42BFA" w:rsidR="00605FB1" w:rsidRDefault="00605FB1" w:rsidP="00605FB1">
      <w:pPr>
        <w:spacing w:line="240" w:lineRule="exact"/>
        <w:ind w:firstLineChars="300" w:firstLine="630"/>
        <w:rPr>
          <w:rFonts w:ascii="メイリオ" w:eastAsia="メイリオ" w:hAnsi="メイリオ"/>
        </w:rPr>
      </w:pPr>
      <w:bookmarkStart w:id="1" w:name="_Hlk188972780"/>
      <w:r>
        <w:rPr>
          <w:rFonts w:ascii="メイリオ" w:eastAsia="メイリオ" w:hAnsi="メイリオ" w:hint="eastAsia"/>
        </w:rPr>
        <w:t>東京営業グループ　〒</w:t>
      </w:r>
      <w:r w:rsidR="00666333">
        <w:rPr>
          <w:rFonts w:ascii="メイリオ" w:eastAsia="メイリオ" w:hAnsi="メイリオ" w:hint="eastAsia"/>
        </w:rPr>
        <w:t>111-0051　東京都台東区蔵前２－１７－４</w:t>
      </w:r>
    </w:p>
    <w:p w14:paraId="39E8BE2C" w14:textId="33CF055E" w:rsidR="00666333" w:rsidRDefault="00666333" w:rsidP="00605FB1">
      <w:pPr>
        <w:spacing w:line="240" w:lineRule="exact"/>
        <w:ind w:firstLineChars="300" w:firstLine="630"/>
        <w:rPr>
          <w:rFonts w:ascii="メイリオ" w:eastAsia="メイリオ" w:hAnsi="メイリオ"/>
        </w:rPr>
      </w:pPr>
      <w:r w:rsidRPr="00666333">
        <w:rPr>
          <w:rFonts w:ascii="メイリオ" w:eastAsia="メイリオ" w:hAnsi="メイリオ" w:hint="eastAsia"/>
        </w:rPr>
        <w:t xml:space="preserve">TEL　</w:t>
      </w:r>
      <w:r>
        <w:rPr>
          <w:rFonts w:ascii="メイリオ" w:eastAsia="メイリオ" w:hAnsi="メイリオ" w:hint="eastAsia"/>
        </w:rPr>
        <w:t>03-5825-7362</w:t>
      </w:r>
      <w:r w:rsidRPr="00666333">
        <w:rPr>
          <w:rFonts w:ascii="メイリオ" w:eastAsia="メイリオ" w:hAnsi="メイリオ" w:hint="eastAsia"/>
        </w:rPr>
        <w:t xml:space="preserve">　　FAX　</w:t>
      </w:r>
      <w:r>
        <w:rPr>
          <w:rFonts w:ascii="メイリオ" w:eastAsia="メイリオ" w:hAnsi="メイリオ" w:hint="eastAsia"/>
        </w:rPr>
        <w:t>03-5825-5591</w:t>
      </w:r>
      <w:r w:rsidRPr="00666333">
        <w:rPr>
          <w:rFonts w:ascii="メイリオ" w:eastAsia="メイリオ" w:hAnsi="メイリオ" w:hint="eastAsia"/>
        </w:rPr>
        <w:t xml:space="preserve">　</w:t>
      </w:r>
    </w:p>
    <w:bookmarkEnd w:id="1"/>
    <w:p w14:paraId="764144AE" w14:textId="2C6758AF" w:rsidR="00666333" w:rsidRPr="00666333" w:rsidRDefault="00666333" w:rsidP="00666333">
      <w:pPr>
        <w:spacing w:line="240" w:lineRule="exact"/>
        <w:ind w:firstLineChars="300" w:firstLine="630"/>
        <w:rPr>
          <w:rFonts w:ascii="メイリオ" w:eastAsia="メイリオ" w:hAnsi="メイリオ"/>
        </w:rPr>
      </w:pPr>
      <w:r>
        <w:rPr>
          <w:rFonts w:ascii="メイリオ" w:eastAsia="メイリオ" w:hAnsi="メイリオ" w:hint="eastAsia"/>
        </w:rPr>
        <w:t>名古屋</w:t>
      </w:r>
      <w:r w:rsidRPr="00666333">
        <w:rPr>
          <w:rFonts w:ascii="メイリオ" w:eastAsia="メイリオ" w:hAnsi="メイリオ" w:hint="eastAsia"/>
        </w:rPr>
        <w:t>営業グループ　〒</w:t>
      </w:r>
      <w:r>
        <w:rPr>
          <w:rFonts w:ascii="メイリオ" w:eastAsia="メイリオ" w:hAnsi="メイリオ" w:hint="eastAsia"/>
        </w:rPr>
        <w:t>450-0002</w:t>
      </w:r>
      <w:r w:rsidRPr="00666333">
        <w:rPr>
          <w:rFonts w:ascii="メイリオ" w:eastAsia="メイリオ" w:hAnsi="メイリオ" w:hint="eastAsia"/>
        </w:rPr>
        <w:t xml:space="preserve">　</w:t>
      </w:r>
      <w:r>
        <w:rPr>
          <w:rFonts w:ascii="メイリオ" w:eastAsia="メイリオ" w:hAnsi="メイリオ" w:hint="eastAsia"/>
        </w:rPr>
        <w:t>愛知県名古屋市中村区名駅３－２３－２</w:t>
      </w:r>
    </w:p>
    <w:p w14:paraId="580476F1" w14:textId="280DB633" w:rsidR="00666333" w:rsidRPr="00605FB1" w:rsidRDefault="00666333" w:rsidP="00666333">
      <w:pPr>
        <w:spacing w:line="240" w:lineRule="exact"/>
        <w:ind w:firstLineChars="300" w:firstLine="630"/>
        <w:rPr>
          <w:rFonts w:ascii="メイリオ" w:eastAsia="メイリオ" w:hAnsi="メイリオ"/>
        </w:rPr>
      </w:pPr>
      <w:r w:rsidRPr="00666333">
        <w:rPr>
          <w:rFonts w:ascii="メイリオ" w:eastAsia="メイリオ" w:hAnsi="メイリオ" w:hint="eastAsia"/>
        </w:rPr>
        <w:t xml:space="preserve">TEL　</w:t>
      </w:r>
      <w:r>
        <w:rPr>
          <w:rFonts w:ascii="メイリオ" w:eastAsia="メイリオ" w:hAnsi="メイリオ" w:hint="eastAsia"/>
        </w:rPr>
        <w:t>052</w:t>
      </w:r>
      <w:r w:rsidRPr="00666333">
        <w:rPr>
          <w:rFonts w:ascii="メイリオ" w:eastAsia="メイリオ" w:hAnsi="メイリオ" w:hint="eastAsia"/>
        </w:rPr>
        <w:t>-</w:t>
      </w:r>
      <w:r>
        <w:rPr>
          <w:rFonts w:ascii="メイリオ" w:eastAsia="メイリオ" w:hAnsi="メイリオ" w:hint="eastAsia"/>
        </w:rPr>
        <w:t>565-0070</w:t>
      </w:r>
      <w:r w:rsidRPr="00666333">
        <w:rPr>
          <w:rFonts w:ascii="メイリオ" w:eastAsia="メイリオ" w:hAnsi="メイリオ" w:hint="eastAsia"/>
        </w:rPr>
        <w:t xml:space="preserve">　　FAX　</w:t>
      </w:r>
      <w:r>
        <w:rPr>
          <w:rFonts w:ascii="メイリオ" w:eastAsia="メイリオ" w:hAnsi="メイリオ" w:hint="eastAsia"/>
        </w:rPr>
        <w:t>052-565-0072</w:t>
      </w:r>
      <w:r w:rsidRPr="00666333">
        <w:rPr>
          <w:rFonts w:ascii="メイリオ" w:eastAsia="メイリオ" w:hAnsi="メイリオ" w:hint="eastAsia"/>
        </w:rPr>
        <w:t xml:space="preserve">　</w:t>
      </w:r>
    </w:p>
    <w:p w14:paraId="2391615B" w14:textId="2A054B17" w:rsidR="00666333" w:rsidRPr="00666333" w:rsidRDefault="00666333" w:rsidP="00666333">
      <w:pPr>
        <w:spacing w:line="240" w:lineRule="exact"/>
        <w:rPr>
          <w:rFonts w:ascii="メイリオ" w:eastAsia="メイリオ" w:hAnsi="メイリオ"/>
        </w:rPr>
      </w:pPr>
      <w:r>
        <w:rPr>
          <w:rFonts w:ascii="メイリオ" w:eastAsia="メイリオ" w:hAnsi="メイリオ" w:hint="eastAsia"/>
        </w:rPr>
        <w:t xml:space="preserve">　　　九州</w:t>
      </w:r>
      <w:r w:rsidRPr="00666333">
        <w:rPr>
          <w:rFonts w:ascii="メイリオ" w:eastAsia="メイリオ" w:hAnsi="メイリオ" w:hint="eastAsia"/>
        </w:rPr>
        <w:t>営業グループ　〒</w:t>
      </w:r>
      <w:r>
        <w:rPr>
          <w:rFonts w:ascii="メイリオ" w:eastAsia="メイリオ" w:hAnsi="メイリオ" w:hint="eastAsia"/>
        </w:rPr>
        <w:t>812-0025</w:t>
      </w:r>
      <w:r w:rsidRPr="00666333">
        <w:rPr>
          <w:rFonts w:ascii="メイリオ" w:eastAsia="メイリオ" w:hAnsi="メイリオ" w:hint="eastAsia"/>
        </w:rPr>
        <w:t xml:space="preserve">　</w:t>
      </w:r>
      <w:r>
        <w:rPr>
          <w:rFonts w:ascii="メイリオ" w:eastAsia="メイリオ" w:hAnsi="メイリオ" w:hint="eastAsia"/>
        </w:rPr>
        <w:t>福岡県福岡市博多区店屋町１－３５</w:t>
      </w:r>
    </w:p>
    <w:p w14:paraId="28BEB5DE" w14:textId="31138E35" w:rsidR="00666333" w:rsidRDefault="00666333" w:rsidP="00666333">
      <w:pPr>
        <w:spacing w:line="240" w:lineRule="exact"/>
        <w:ind w:firstLineChars="300" w:firstLine="630"/>
        <w:rPr>
          <w:rFonts w:ascii="メイリオ" w:eastAsia="メイリオ" w:hAnsi="メイリオ"/>
        </w:rPr>
      </w:pPr>
      <w:r w:rsidRPr="00666333">
        <w:rPr>
          <w:rFonts w:ascii="メイリオ" w:eastAsia="メイリオ" w:hAnsi="メイリオ" w:hint="eastAsia"/>
        </w:rPr>
        <w:t xml:space="preserve">TEL　</w:t>
      </w:r>
      <w:r>
        <w:rPr>
          <w:rFonts w:ascii="メイリオ" w:eastAsia="メイリオ" w:hAnsi="メイリオ" w:hint="eastAsia"/>
        </w:rPr>
        <w:t>092-263-1671</w:t>
      </w:r>
      <w:r w:rsidRPr="00666333">
        <w:rPr>
          <w:rFonts w:ascii="メイリオ" w:eastAsia="メイリオ" w:hAnsi="メイリオ" w:hint="eastAsia"/>
        </w:rPr>
        <w:t xml:space="preserve">　　FAX　</w:t>
      </w:r>
      <w:r>
        <w:rPr>
          <w:rFonts w:ascii="メイリオ" w:eastAsia="メイリオ" w:hAnsi="メイリオ" w:hint="eastAsia"/>
        </w:rPr>
        <w:t>092-263-1675</w:t>
      </w:r>
      <w:r w:rsidRPr="00666333">
        <w:rPr>
          <w:rFonts w:ascii="メイリオ" w:eastAsia="メイリオ" w:hAnsi="メイリオ" w:hint="eastAsia"/>
        </w:rPr>
        <w:t xml:space="preserve">　</w:t>
      </w:r>
    </w:p>
    <w:p w14:paraId="35210D22" w14:textId="77777777" w:rsidR="00666333" w:rsidRDefault="00666333" w:rsidP="00666333">
      <w:pPr>
        <w:spacing w:line="240" w:lineRule="exact"/>
        <w:ind w:firstLineChars="300" w:firstLine="630"/>
        <w:rPr>
          <w:rFonts w:ascii="メイリオ" w:eastAsia="メイリオ" w:hAnsi="メイリオ"/>
        </w:rPr>
      </w:pPr>
    </w:p>
    <w:p w14:paraId="24D1B131" w14:textId="77777777" w:rsidR="00666333" w:rsidRDefault="00666333" w:rsidP="00666333">
      <w:pPr>
        <w:spacing w:line="240" w:lineRule="exact"/>
        <w:ind w:firstLineChars="300" w:firstLine="630"/>
        <w:rPr>
          <w:rFonts w:ascii="メイリオ" w:eastAsia="メイリオ" w:hAnsi="メイリオ"/>
        </w:rPr>
      </w:pPr>
    </w:p>
    <w:p w14:paraId="2A3C2DD3" w14:textId="3753CC4F" w:rsidR="007C3D42" w:rsidRPr="00605FB1" w:rsidRDefault="007C08EF" w:rsidP="00666333">
      <w:pPr>
        <w:spacing w:line="240" w:lineRule="exact"/>
        <w:ind w:firstLineChars="3700" w:firstLine="7770"/>
        <w:rPr>
          <w:rFonts w:ascii="メイリオ" w:eastAsia="メイリオ" w:hAnsi="メイリオ"/>
        </w:rPr>
      </w:pPr>
      <w:r w:rsidRPr="00605FB1">
        <w:rPr>
          <w:rFonts w:ascii="メイリオ" w:eastAsia="メイリオ" w:hAnsi="メイリオ" w:hint="eastAsia"/>
        </w:rPr>
        <w:t>以上</w:t>
      </w:r>
    </w:p>
    <w:sectPr w:rsidR="007C3D42" w:rsidRPr="00605FB1">
      <w:headerReference w:type="default" r:id="rId7"/>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B34C" w14:textId="77777777" w:rsidR="00197F2A" w:rsidRDefault="00197F2A" w:rsidP="00E225EC">
      <w:r>
        <w:separator/>
      </w:r>
    </w:p>
  </w:endnote>
  <w:endnote w:type="continuationSeparator" w:id="0">
    <w:p w14:paraId="5F7E662D" w14:textId="77777777" w:rsidR="00197F2A" w:rsidRDefault="00197F2A" w:rsidP="00E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58616" w14:textId="77777777" w:rsidR="00197F2A" w:rsidRDefault="00197F2A" w:rsidP="00E225EC">
      <w:r>
        <w:separator/>
      </w:r>
    </w:p>
  </w:footnote>
  <w:footnote w:type="continuationSeparator" w:id="0">
    <w:p w14:paraId="39487077" w14:textId="77777777" w:rsidR="00197F2A" w:rsidRDefault="00197F2A" w:rsidP="00E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691F" w14:textId="77777777" w:rsidR="00E225EC" w:rsidRDefault="00E225EC">
    <w:pPr>
      <w:pStyle w:val="a6"/>
    </w:pPr>
  </w:p>
  <w:p w14:paraId="25687DBD" w14:textId="7B5F1F18" w:rsidR="00E225EC" w:rsidRPr="00FE4C02" w:rsidRDefault="00E225EC" w:rsidP="00E225EC">
    <w:pPr>
      <w:pStyle w:val="a6"/>
      <w:jc w:val="right"/>
      <w:rPr>
        <w:rFonts w:ascii="メイリオ" w:eastAsia="メイリオ" w:hAnsi="メイリオ"/>
      </w:rPr>
    </w:pPr>
    <w:r w:rsidRPr="00FE4C02">
      <w:rPr>
        <w:rFonts w:ascii="メイリオ" w:eastAsia="メイリオ" w:hAnsi="メイリオ" w:hint="eastAsia"/>
      </w:rPr>
      <w:t>Ｖ発</w:t>
    </w:r>
    <w:r w:rsidR="00D5661C" w:rsidRPr="00FE4C02">
      <w:rPr>
        <w:rFonts w:ascii="メイリオ" w:eastAsia="メイリオ" w:hAnsi="メイリオ" w:hint="eastAsia"/>
      </w:rPr>
      <w:t>-25-</w:t>
    </w:r>
    <w:r w:rsidR="005D40FD">
      <w:rPr>
        <w:rFonts w:ascii="メイリオ" w:eastAsia="メイリオ" w:hAnsi="メイリオ" w:hint="eastAsia"/>
      </w:rPr>
      <w:t>1002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3437F"/>
    <w:multiLevelType w:val="hybridMultilevel"/>
    <w:tmpl w:val="AA46BF1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77"/>
    <w:rsid w:val="00032E0B"/>
    <w:rsid w:val="000740AB"/>
    <w:rsid w:val="000A4E9B"/>
    <w:rsid w:val="001753AD"/>
    <w:rsid w:val="00185E47"/>
    <w:rsid w:val="00197F2A"/>
    <w:rsid w:val="001D4783"/>
    <w:rsid w:val="003569DA"/>
    <w:rsid w:val="004F2E85"/>
    <w:rsid w:val="00555868"/>
    <w:rsid w:val="005D40FD"/>
    <w:rsid w:val="00605FB1"/>
    <w:rsid w:val="00636853"/>
    <w:rsid w:val="00666333"/>
    <w:rsid w:val="007C08EF"/>
    <w:rsid w:val="007C3D42"/>
    <w:rsid w:val="0080718B"/>
    <w:rsid w:val="00820274"/>
    <w:rsid w:val="00822283"/>
    <w:rsid w:val="00823693"/>
    <w:rsid w:val="00825A46"/>
    <w:rsid w:val="00884722"/>
    <w:rsid w:val="008D46AA"/>
    <w:rsid w:val="008D5E2D"/>
    <w:rsid w:val="00AC42EE"/>
    <w:rsid w:val="00B34D37"/>
    <w:rsid w:val="00B90D8A"/>
    <w:rsid w:val="00C6343D"/>
    <w:rsid w:val="00CC2354"/>
    <w:rsid w:val="00CE3358"/>
    <w:rsid w:val="00D16577"/>
    <w:rsid w:val="00D5661C"/>
    <w:rsid w:val="00E225EC"/>
    <w:rsid w:val="00E336EA"/>
    <w:rsid w:val="00E81FF6"/>
    <w:rsid w:val="00ED3DF7"/>
    <w:rsid w:val="00F02977"/>
    <w:rsid w:val="00F1483C"/>
    <w:rsid w:val="00F25D6F"/>
    <w:rsid w:val="00F31FCB"/>
    <w:rsid w:val="00FE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A0101"/>
  <w15:chartTrackingRefBased/>
  <w15:docId w15:val="{262FD6CD-8012-4E11-B1E6-8BCB63EE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style>
  <w:style w:type="paragraph" w:styleId="a5">
    <w:name w:val="Closing"/>
    <w:basedOn w:val="a"/>
    <w:semiHidden/>
    <w:pPr>
      <w:jc w:val="right"/>
    </w:pPr>
  </w:style>
  <w:style w:type="paragraph" w:styleId="a6">
    <w:name w:val="header"/>
    <w:basedOn w:val="a"/>
    <w:link w:val="a7"/>
    <w:uiPriority w:val="99"/>
    <w:unhideWhenUsed/>
    <w:rsid w:val="00E225EC"/>
    <w:pPr>
      <w:tabs>
        <w:tab w:val="center" w:pos="4252"/>
        <w:tab w:val="right" w:pos="8504"/>
      </w:tabs>
      <w:snapToGrid w:val="0"/>
    </w:pPr>
  </w:style>
  <w:style w:type="character" w:customStyle="1" w:styleId="a7">
    <w:name w:val="ヘッダー (文字)"/>
    <w:link w:val="a6"/>
    <w:uiPriority w:val="99"/>
    <w:rsid w:val="00E225EC"/>
    <w:rPr>
      <w:kern w:val="2"/>
      <w:sz w:val="21"/>
      <w:szCs w:val="24"/>
    </w:rPr>
  </w:style>
  <w:style w:type="paragraph" w:styleId="a8">
    <w:name w:val="footer"/>
    <w:basedOn w:val="a"/>
    <w:link w:val="a9"/>
    <w:uiPriority w:val="99"/>
    <w:unhideWhenUsed/>
    <w:rsid w:val="00E225EC"/>
    <w:pPr>
      <w:tabs>
        <w:tab w:val="center" w:pos="4252"/>
        <w:tab w:val="right" w:pos="8504"/>
      </w:tabs>
      <w:snapToGrid w:val="0"/>
    </w:pPr>
  </w:style>
  <w:style w:type="character" w:customStyle="1" w:styleId="a9">
    <w:name w:val="フッター (文字)"/>
    <w:link w:val="a8"/>
    <w:uiPriority w:val="99"/>
    <w:rsid w:val="00E225EC"/>
    <w:rPr>
      <w:kern w:val="2"/>
      <w:sz w:val="21"/>
      <w:szCs w:val="24"/>
    </w:rPr>
  </w:style>
  <w:style w:type="paragraph" w:styleId="aa">
    <w:name w:val="Note Heading"/>
    <w:basedOn w:val="a"/>
    <w:next w:val="a"/>
    <w:link w:val="ab"/>
    <w:uiPriority w:val="99"/>
    <w:unhideWhenUsed/>
    <w:rsid w:val="008D46AA"/>
    <w:pPr>
      <w:jc w:val="center"/>
    </w:pPr>
    <w:rPr>
      <w:b/>
      <w:bCs/>
      <w:sz w:val="24"/>
    </w:rPr>
  </w:style>
  <w:style w:type="character" w:customStyle="1" w:styleId="ab">
    <w:name w:val="記 (文字)"/>
    <w:basedOn w:val="a0"/>
    <w:link w:val="aa"/>
    <w:uiPriority w:val="99"/>
    <w:rsid w:val="008D46AA"/>
    <w:rPr>
      <w:b/>
      <w:bCs/>
      <w:kern w:val="2"/>
      <w:sz w:val="24"/>
      <w:szCs w:val="24"/>
    </w:rPr>
  </w:style>
  <w:style w:type="table" w:styleId="ac">
    <w:name w:val="Table Grid"/>
    <w:basedOn w:val="a1"/>
    <w:uiPriority w:val="59"/>
    <w:rsid w:val="008D4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B34D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List Paragraph"/>
    <w:basedOn w:val="a"/>
    <w:uiPriority w:val="34"/>
    <w:qFormat/>
    <w:rsid w:val="00B34D3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２００４年６月吉日</vt:lpstr>
      <vt:lpstr>２００４年６月吉日</vt:lpstr>
    </vt:vector>
  </TitlesOfParts>
  <Company>川鉄アドバンテック株式会社</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２００４年６月吉日</dc:title>
  <dc:subject/>
  <dc:creator>川鉄アドバンテック株式会社</dc:creator>
  <cp:keywords/>
  <cp:lastModifiedBy>妹尾 めぐみ</cp:lastModifiedBy>
  <cp:revision>2</cp:revision>
  <cp:lastPrinted>2025-01-22T02:59:00Z</cp:lastPrinted>
  <dcterms:created xsi:type="dcterms:W3CDTF">2025-02-20T03:06:00Z</dcterms:created>
  <dcterms:modified xsi:type="dcterms:W3CDTF">2025-02-20T03:06:00Z</dcterms:modified>
</cp:coreProperties>
</file>